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4C4A8F2E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</w:t>
      </w:r>
      <w:r w:rsidR="007F21F2">
        <w:rPr>
          <w:rFonts w:ascii="Times New Roman" w:hAnsi="Times New Roman" w:cs="Times New Roman"/>
          <w:szCs w:val="22"/>
        </w:rPr>
        <w:t>)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1D14F6EE" w:rsidR="00F1258B" w:rsidRPr="00B86DE9" w:rsidRDefault="007F21F2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UK </w:t>
            </w:r>
            <w:r w:rsidR="00853669">
              <w:rPr>
                <w:rFonts w:ascii="Times New Roman" w:hAnsi="Times New Roman" w:cs="Times New Roman"/>
                <w:b/>
                <w:bCs/>
              </w:rPr>
              <w:t>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7A0C">
              <w:rPr>
                <w:rFonts w:ascii="Times New Roman" w:hAnsi="Times New Roman" w:cs="Times New Roman"/>
                <w:b/>
                <w:bCs/>
              </w:rPr>
              <w:t>Koncentrátor vzorků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1C282CC7" w:rsidR="00F1258B" w:rsidRPr="003330EE" w:rsidRDefault="007F21F2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Zjednoduš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ené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podlimitní 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řízení veřejné zakázky na dodávky 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>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7D7FBF70" w:rsidR="00716CDF" w:rsidRPr="00667A3C" w:rsidRDefault="000E7F9B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Název přístroje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D07C929" w14:textId="77777777" w:rsidR="000E7F9B" w:rsidRDefault="000E7F9B" w:rsidP="002F75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2996E5FB" w14:textId="77777777" w:rsidR="002F7503" w:rsidRDefault="000E7F9B" w:rsidP="002F75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Koncentrátor vzorků</w:t>
            </w:r>
          </w:p>
          <w:p w14:paraId="0DAC5E51" w14:textId="520875AA" w:rsidR="00A844A5" w:rsidRPr="00667A3C" w:rsidRDefault="00A844A5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6E62A4E1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5B7A0C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5B7A0C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proofErr w:type="gramStart"/>
            <w:r w:rsidR="00747997" w:rsidRPr="005B7A0C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5B7A0C">
              <w:rPr>
                <w:rFonts w:ascii="Times New Roman" w:hAnsi="Times New Roman" w:cs="Times New Roman"/>
                <w:b/>
                <w:szCs w:val="22"/>
              </w:rPr>
              <w:t xml:space="preserve"> - Základní</w:t>
            </w:r>
            <w:proofErr w:type="gramEnd"/>
            <w:r w:rsidR="00B86DE9" w:rsidRPr="005B7A0C">
              <w:rPr>
                <w:rFonts w:ascii="Times New Roman" w:hAnsi="Times New Roman" w:cs="Times New Roman"/>
                <w:b/>
                <w:szCs w:val="22"/>
              </w:rPr>
              <w:t xml:space="preserve"> vlastnosti -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8F2392" w14:textId="77777777" w:rsidR="000E7F9B" w:rsidRDefault="000E7F9B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420606F3" w14:textId="0EBD205C" w:rsidR="00747997" w:rsidRPr="005B7A0C" w:rsidRDefault="005B7A0C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B7A0C">
              <w:rPr>
                <w:rFonts w:ascii="Times New Roman" w:hAnsi="Times New Roman" w:cs="Times New Roman"/>
                <w:bCs/>
              </w:rPr>
              <w:t>Velkokapacitní</w:t>
            </w:r>
            <w:r>
              <w:rPr>
                <w:rFonts w:ascii="Times New Roman" w:hAnsi="Times New Roman" w:cs="Times New Roman"/>
                <w:bCs/>
              </w:rPr>
              <w:t xml:space="preserve"> vakuový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centrifugační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koncentrátor vzorků s modulárním designem. Přístroj je vhodný pro odpařování agresivních organických rozpouštědel, silných kyselin a zásad</w:t>
            </w:r>
            <w:r w:rsidR="00532BA0">
              <w:rPr>
                <w:rFonts w:ascii="Times New Roman" w:hAnsi="Times New Roman" w:cs="Times New Roman"/>
                <w:bCs/>
              </w:rPr>
              <w:t xml:space="preserve"> nebo směsí rozpouštědel. </w:t>
            </w:r>
            <w:r w:rsidR="005D17BC">
              <w:rPr>
                <w:rFonts w:ascii="Times New Roman" w:hAnsi="Times New Roman" w:cs="Times New Roman"/>
                <w:bCs/>
              </w:rPr>
              <w:t>Typickými aplikačními oblastmi jsou odpařování rozpouštědel po HPLC, extrakci na pevné fázi, sušení lipidových extraktů atd.</w:t>
            </w:r>
          </w:p>
          <w:p w14:paraId="1A9CDBBB" w14:textId="77777777" w:rsidR="000E7F9B" w:rsidRDefault="000E7F9B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</w:p>
          <w:p w14:paraId="10CFE836" w14:textId="1D01A541" w:rsidR="009F03AC" w:rsidRDefault="005D17BC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0E7F9B">
              <w:rPr>
                <w:rFonts w:ascii="Times New Roman" w:hAnsi="Times New Roman" w:cs="Times New Roman"/>
                <w:bCs/>
                <w:u w:val="single"/>
              </w:rPr>
              <w:t>Minimální požadavky:</w:t>
            </w:r>
          </w:p>
          <w:p w14:paraId="632D64A2" w14:textId="77777777" w:rsidR="00A844A5" w:rsidRPr="000E7F9B" w:rsidRDefault="00A844A5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4DB3D51E" w14:textId="4CF27F16" w:rsidR="003A4BCA" w:rsidRPr="005D17BC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9945FA">
              <w:rPr>
                <w:rFonts w:ascii="Times New Roman" w:hAnsi="Times New Roman" w:cs="Times New Roman"/>
                <w:bCs/>
              </w:rPr>
              <w:t>-</w:t>
            </w:r>
            <w:r w:rsidR="005D17BC" w:rsidRPr="009945FA">
              <w:rPr>
                <w:rFonts w:ascii="Times New Roman" w:hAnsi="Times New Roman" w:cs="Times New Roman"/>
                <w:bCs/>
              </w:rPr>
              <w:t xml:space="preserve"> Rozměry maximálně 50 x 70 x 50 cm</w:t>
            </w:r>
            <w:r w:rsidR="00F535B1" w:rsidRPr="009945FA">
              <w:rPr>
                <w:rFonts w:ascii="Times New Roman" w:hAnsi="Times New Roman" w:cs="Times New Roman"/>
                <w:bCs/>
              </w:rPr>
              <w:t xml:space="preserve"> (š x h x v)</w:t>
            </w:r>
            <w:r w:rsidR="005D17BC" w:rsidRPr="009945FA">
              <w:rPr>
                <w:rFonts w:ascii="Times New Roman" w:hAnsi="Times New Roman" w:cs="Times New Roman"/>
                <w:bCs/>
              </w:rPr>
              <w:t>, hmotnost do 60 kg</w:t>
            </w:r>
          </w:p>
          <w:p w14:paraId="3990DC28" w14:textId="0E0258CB" w:rsidR="003A4BCA" w:rsidRPr="005D17BC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D17BC">
              <w:rPr>
                <w:rFonts w:ascii="Times New Roman" w:hAnsi="Times New Roman" w:cs="Times New Roman"/>
                <w:bCs/>
              </w:rPr>
              <w:t>-</w:t>
            </w:r>
            <w:r w:rsidR="005D17BC">
              <w:rPr>
                <w:rFonts w:ascii="Times New Roman" w:hAnsi="Times New Roman" w:cs="Times New Roman"/>
                <w:bCs/>
              </w:rPr>
              <w:t xml:space="preserve"> Teflonem potažená vnitřní komora, skleněné ochranné víko</w:t>
            </w:r>
          </w:p>
          <w:p w14:paraId="02813DE0" w14:textId="507EE822" w:rsidR="003A4BCA" w:rsidRPr="005D17BC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D17BC">
              <w:rPr>
                <w:rFonts w:ascii="Times New Roman" w:hAnsi="Times New Roman" w:cs="Times New Roman"/>
                <w:bCs/>
              </w:rPr>
              <w:t>-</w:t>
            </w:r>
            <w:r w:rsidR="005D17BC">
              <w:rPr>
                <w:rFonts w:ascii="Times New Roman" w:hAnsi="Times New Roman" w:cs="Times New Roman"/>
                <w:bCs/>
              </w:rPr>
              <w:t xml:space="preserve"> </w:t>
            </w:r>
            <w:r w:rsidR="00C86203">
              <w:rPr>
                <w:rFonts w:ascii="Times New Roman" w:hAnsi="Times New Roman" w:cs="Times New Roman"/>
                <w:bCs/>
              </w:rPr>
              <w:t>Síťové napětí 230 V při 50 Hz, zástrčka evropského typu</w:t>
            </w:r>
          </w:p>
          <w:p w14:paraId="72F29606" w14:textId="1F029A7C" w:rsidR="003A4BCA" w:rsidRPr="005D17BC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D17BC">
              <w:rPr>
                <w:rFonts w:ascii="Times New Roman" w:hAnsi="Times New Roman" w:cs="Times New Roman"/>
                <w:bCs/>
              </w:rPr>
              <w:t>-</w:t>
            </w:r>
            <w:r w:rsidR="00C86203">
              <w:rPr>
                <w:rFonts w:ascii="Times New Roman" w:hAnsi="Times New Roman" w:cs="Times New Roman"/>
                <w:bCs/>
              </w:rPr>
              <w:t xml:space="preserve"> Regulace teploty minimálně mezi laboratorní teplotou a 80 °C</w:t>
            </w:r>
          </w:p>
          <w:p w14:paraId="268E81C2" w14:textId="0E5C6769" w:rsidR="006F47CC" w:rsidRPr="005D17BC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D17BC">
              <w:rPr>
                <w:rFonts w:ascii="Times New Roman" w:hAnsi="Times New Roman" w:cs="Times New Roman"/>
                <w:bCs/>
              </w:rPr>
              <w:t>-</w:t>
            </w:r>
            <w:r w:rsidR="00C86203">
              <w:rPr>
                <w:rFonts w:ascii="Times New Roman" w:hAnsi="Times New Roman" w:cs="Times New Roman"/>
                <w:bCs/>
              </w:rPr>
              <w:t xml:space="preserve"> Umožňuje nastavení času pro zahřívání a rotaci, umožňuje kontinuální práci</w:t>
            </w:r>
          </w:p>
          <w:p w14:paraId="61F6F2A7" w14:textId="05F312A7" w:rsidR="003A4BCA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D17BC">
              <w:rPr>
                <w:rFonts w:ascii="Times New Roman" w:hAnsi="Times New Roman" w:cs="Times New Roman"/>
                <w:bCs/>
              </w:rPr>
              <w:t>-</w:t>
            </w:r>
            <w:r w:rsidR="00C86203">
              <w:rPr>
                <w:rFonts w:ascii="Times New Roman" w:hAnsi="Times New Roman" w:cs="Times New Roman"/>
                <w:bCs/>
              </w:rPr>
              <w:t xml:space="preserve"> Dosažitelné vakuum </w:t>
            </w:r>
            <w:r w:rsidR="00EE1525">
              <w:rPr>
                <w:rFonts w:ascii="Times New Roman" w:hAnsi="Times New Roman" w:cs="Times New Roman"/>
                <w:bCs/>
              </w:rPr>
              <w:t>minimálně</w:t>
            </w:r>
            <w:r w:rsidR="00C86203">
              <w:rPr>
                <w:rFonts w:ascii="Times New Roman" w:hAnsi="Times New Roman" w:cs="Times New Roman"/>
                <w:bCs/>
              </w:rPr>
              <w:t xml:space="preserve"> 100 </w:t>
            </w:r>
            <w:proofErr w:type="spellStart"/>
            <w:r w:rsidR="00C86203">
              <w:rPr>
                <w:rFonts w:ascii="Times New Roman" w:hAnsi="Times New Roman" w:cs="Times New Roman"/>
                <w:bCs/>
              </w:rPr>
              <w:t>mTorr</w:t>
            </w:r>
            <w:proofErr w:type="spellEnd"/>
            <w:r w:rsidR="00C86203">
              <w:rPr>
                <w:rFonts w:ascii="Times New Roman" w:hAnsi="Times New Roman" w:cs="Times New Roman"/>
                <w:bCs/>
              </w:rPr>
              <w:t>, umožňuje regulovat vakuum</w:t>
            </w:r>
            <w:r w:rsidR="00593C7B" w:rsidRPr="009945FA">
              <w:rPr>
                <w:rFonts w:ascii="Times New Roman" w:hAnsi="Times New Roman" w:cs="Times New Roman"/>
                <w:bCs/>
              </w:rPr>
              <w:t>, vývěva je integrována v přístroji (nikoliv externí)</w:t>
            </w:r>
          </w:p>
          <w:p w14:paraId="051A5524" w14:textId="76397BAA" w:rsidR="00473592" w:rsidRPr="005D17BC" w:rsidRDefault="00473592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Rychlost otáčení (bez rotoru) alespoň 1000 otáček/minutu</w:t>
            </w:r>
          </w:p>
          <w:p w14:paraId="7C70BFE0" w14:textId="4772408B" w:rsidR="003A4BCA" w:rsidRPr="005D17BC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D17BC">
              <w:rPr>
                <w:rFonts w:ascii="Times New Roman" w:hAnsi="Times New Roman" w:cs="Times New Roman"/>
                <w:bCs/>
              </w:rPr>
              <w:t>-</w:t>
            </w:r>
            <w:r w:rsidR="00C86203">
              <w:rPr>
                <w:rFonts w:ascii="Times New Roman" w:hAnsi="Times New Roman" w:cs="Times New Roman"/>
                <w:bCs/>
              </w:rPr>
              <w:t xml:space="preserve"> Umožňuje definování programů uživatelem</w:t>
            </w:r>
          </w:p>
          <w:p w14:paraId="39D36083" w14:textId="05C07CA5" w:rsidR="003A4BCA" w:rsidRPr="005D17BC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D17BC">
              <w:rPr>
                <w:rFonts w:ascii="Times New Roman" w:hAnsi="Times New Roman" w:cs="Times New Roman"/>
                <w:bCs/>
              </w:rPr>
              <w:t>-</w:t>
            </w:r>
            <w:r w:rsidR="00C86203">
              <w:rPr>
                <w:rFonts w:ascii="Times New Roman" w:hAnsi="Times New Roman" w:cs="Times New Roman"/>
                <w:bCs/>
              </w:rPr>
              <w:t xml:space="preserve"> Obsahuje rotor pro 15 ml kónické </w:t>
            </w:r>
            <w:proofErr w:type="spellStart"/>
            <w:r w:rsidR="00C86203">
              <w:rPr>
                <w:rFonts w:ascii="Times New Roman" w:hAnsi="Times New Roman" w:cs="Times New Roman"/>
                <w:bCs/>
              </w:rPr>
              <w:t>centrifugační</w:t>
            </w:r>
            <w:proofErr w:type="spellEnd"/>
            <w:r w:rsidR="00C86203">
              <w:rPr>
                <w:rFonts w:ascii="Times New Roman" w:hAnsi="Times New Roman" w:cs="Times New Roman"/>
                <w:bCs/>
              </w:rPr>
              <w:t xml:space="preserve"> zkumavky v počtu alespoň 20 ks</w:t>
            </w:r>
          </w:p>
          <w:p w14:paraId="6665F503" w14:textId="727B81E8" w:rsidR="003A4BCA" w:rsidRPr="005D17BC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D17BC">
              <w:rPr>
                <w:rFonts w:ascii="Times New Roman" w:hAnsi="Times New Roman" w:cs="Times New Roman"/>
                <w:bCs/>
              </w:rPr>
              <w:t>-</w:t>
            </w:r>
            <w:r w:rsidR="00C86203">
              <w:rPr>
                <w:rFonts w:ascii="Times New Roman" w:hAnsi="Times New Roman" w:cs="Times New Roman"/>
                <w:bCs/>
              </w:rPr>
              <w:t xml:space="preserve"> Obsahuje rotor pro 1,5 ml </w:t>
            </w:r>
            <w:proofErr w:type="spellStart"/>
            <w:r w:rsidR="00C86203">
              <w:rPr>
                <w:rFonts w:ascii="Times New Roman" w:hAnsi="Times New Roman" w:cs="Times New Roman"/>
                <w:bCs/>
              </w:rPr>
              <w:t>mikrocentrifugační</w:t>
            </w:r>
            <w:proofErr w:type="spellEnd"/>
            <w:r w:rsidR="00C86203">
              <w:rPr>
                <w:rFonts w:ascii="Times New Roman" w:hAnsi="Times New Roman" w:cs="Times New Roman"/>
                <w:bCs/>
              </w:rPr>
              <w:t xml:space="preserve"> zkumavky v počtu alespoň 25 ks</w:t>
            </w:r>
          </w:p>
          <w:p w14:paraId="2D467C99" w14:textId="48DB8294" w:rsidR="006F47CC" w:rsidRPr="005D17BC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5D17BC">
              <w:rPr>
                <w:rFonts w:ascii="Times New Roman" w:hAnsi="Times New Roman" w:cs="Times New Roman"/>
                <w:bCs/>
              </w:rPr>
              <w:t>-</w:t>
            </w:r>
            <w:r w:rsidR="00C86203">
              <w:rPr>
                <w:rFonts w:ascii="Times New Roman" w:hAnsi="Times New Roman" w:cs="Times New Roman"/>
                <w:bCs/>
              </w:rPr>
              <w:t xml:space="preserve"> Možnost dokoupení dalších rotorů dle budoucích potřeb</w:t>
            </w:r>
          </w:p>
          <w:p w14:paraId="7E580BC3" w14:textId="7C457CC1" w:rsidR="009F03AC" w:rsidRPr="00667A3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2E233286" w14:textId="2A088786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</w:t>
            </w:r>
            <w:r w:rsidR="00C74767">
              <w:rPr>
                <w:rFonts w:ascii="Times New Roman" w:hAnsi="Times New Roman" w:cs="Times New Roman"/>
                <w:i/>
                <w:color w:val="000000" w:themeColor="text1"/>
              </w:rPr>
              <w:t xml:space="preserve"> čl. 10. a 11.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F7C100E" w14:textId="77777777" w:rsidR="000E7F9B" w:rsidRDefault="000E7F9B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0EA65E4B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73B5AD8A" w14:textId="77777777" w:rsidR="006F47CC" w:rsidRPr="006948B4" w:rsidRDefault="006F47CC" w:rsidP="00280B71">
      <w:pPr>
        <w:rPr>
          <w:rFonts w:cs="Arial"/>
          <w:sz w:val="20"/>
          <w:szCs w:val="20"/>
        </w:rPr>
      </w:pPr>
    </w:p>
    <w:sectPr w:rsidR="006F47CC" w:rsidRPr="006948B4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D422E" w14:textId="77777777" w:rsidR="002E508E" w:rsidRDefault="002E508E" w:rsidP="003330EE">
      <w:pPr>
        <w:spacing w:after="0"/>
      </w:pPr>
      <w:r>
        <w:separator/>
      </w:r>
    </w:p>
  </w:endnote>
  <w:endnote w:type="continuationSeparator" w:id="0">
    <w:p w14:paraId="25870908" w14:textId="77777777" w:rsidR="002E508E" w:rsidRDefault="002E508E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935EF" w14:textId="77777777" w:rsidR="002E508E" w:rsidRDefault="002E508E" w:rsidP="003330EE">
      <w:pPr>
        <w:spacing w:after="0"/>
      </w:pPr>
      <w:r>
        <w:separator/>
      </w:r>
    </w:p>
  </w:footnote>
  <w:footnote w:type="continuationSeparator" w:id="0">
    <w:p w14:paraId="48087FD7" w14:textId="77777777" w:rsidR="002E508E" w:rsidRDefault="002E508E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398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E7F9B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44EF"/>
    <w:rsid w:val="001B6A38"/>
    <w:rsid w:val="001B6BE7"/>
    <w:rsid w:val="001C1D33"/>
    <w:rsid w:val="001C5414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E508E"/>
    <w:rsid w:val="002F566E"/>
    <w:rsid w:val="002F7503"/>
    <w:rsid w:val="00321286"/>
    <w:rsid w:val="00321DF2"/>
    <w:rsid w:val="003330EE"/>
    <w:rsid w:val="0036388A"/>
    <w:rsid w:val="003845C5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3592"/>
    <w:rsid w:val="00474AA0"/>
    <w:rsid w:val="004801B7"/>
    <w:rsid w:val="00485540"/>
    <w:rsid w:val="00485D7E"/>
    <w:rsid w:val="004D5E13"/>
    <w:rsid w:val="00502074"/>
    <w:rsid w:val="005138BE"/>
    <w:rsid w:val="00514AFF"/>
    <w:rsid w:val="00532303"/>
    <w:rsid w:val="00532BA0"/>
    <w:rsid w:val="00535BBA"/>
    <w:rsid w:val="00563135"/>
    <w:rsid w:val="00564A94"/>
    <w:rsid w:val="005668AD"/>
    <w:rsid w:val="0058407F"/>
    <w:rsid w:val="005854B7"/>
    <w:rsid w:val="00593C7B"/>
    <w:rsid w:val="005B2D77"/>
    <w:rsid w:val="005B521F"/>
    <w:rsid w:val="005B7A0C"/>
    <w:rsid w:val="005C48EA"/>
    <w:rsid w:val="005D17BC"/>
    <w:rsid w:val="005D31D7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7997"/>
    <w:rsid w:val="0076368A"/>
    <w:rsid w:val="0077737E"/>
    <w:rsid w:val="00781D83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1F2"/>
    <w:rsid w:val="007F22A0"/>
    <w:rsid w:val="00830910"/>
    <w:rsid w:val="00843143"/>
    <w:rsid w:val="00853669"/>
    <w:rsid w:val="00865ACE"/>
    <w:rsid w:val="00874987"/>
    <w:rsid w:val="008816AB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34814"/>
    <w:rsid w:val="00941DCB"/>
    <w:rsid w:val="00954718"/>
    <w:rsid w:val="00963307"/>
    <w:rsid w:val="0096737C"/>
    <w:rsid w:val="00972760"/>
    <w:rsid w:val="009765CA"/>
    <w:rsid w:val="009945F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844A5"/>
    <w:rsid w:val="00AA0AAC"/>
    <w:rsid w:val="00AE0E5A"/>
    <w:rsid w:val="00AF4C75"/>
    <w:rsid w:val="00B1221C"/>
    <w:rsid w:val="00B4114A"/>
    <w:rsid w:val="00B541F2"/>
    <w:rsid w:val="00B665BB"/>
    <w:rsid w:val="00B7055D"/>
    <w:rsid w:val="00B858AE"/>
    <w:rsid w:val="00B86DE9"/>
    <w:rsid w:val="00BA2A17"/>
    <w:rsid w:val="00BB227E"/>
    <w:rsid w:val="00BB6699"/>
    <w:rsid w:val="00BE0009"/>
    <w:rsid w:val="00BE3C82"/>
    <w:rsid w:val="00BF08C6"/>
    <w:rsid w:val="00C23E1C"/>
    <w:rsid w:val="00C40641"/>
    <w:rsid w:val="00C60B21"/>
    <w:rsid w:val="00C74767"/>
    <w:rsid w:val="00C82F08"/>
    <w:rsid w:val="00C86203"/>
    <w:rsid w:val="00C9768C"/>
    <w:rsid w:val="00CD0EA9"/>
    <w:rsid w:val="00CD661E"/>
    <w:rsid w:val="00CE6C30"/>
    <w:rsid w:val="00CE74A7"/>
    <w:rsid w:val="00CF2E09"/>
    <w:rsid w:val="00D10A73"/>
    <w:rsid w:val="00D11DEA"/>
    <w:rsid w:val="00D141A3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219D9"/>
    <w:rsid w:val="00E305A0"/>
    <w:rsid w:val="00E60C88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1525"/>
    <w:rsid w:val="00EF7D84"/>
    <w:rsid w:val="00F103E5"/>
    <w:rsid w:val="00F11079"/>
    <w:rsid w:val="00F1258B"/>
    <w:rsid w:val="00F150D8"/>
    <w:rsid w:val="00F21ED7"/>
    <w:rsid w:val="00F2448D"/>
    <w:rsid w:val="00F277C2"/>
    <w:rsid w:val="00F522CA"/>
    <w:rsid w:val="00F535B1"/>
    <w:rsid w:val="00F64FA8"/>
    <w:rsid w:val="00F663F5"/>
    <w:rsid w:val="00F83BBE"/>
    <w:rsid w:val="00F86989"/>
    <w:rsid w:val="00F9209C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853669"/>
    <w:pPr>
      <w:spacing w:after="0"/>
      <w:jc w:val="left"/>
    </w:pPr>
    <w:rPr>
      <w:rFonts w:ascii="Calibri" w:hAnsi="Calibri" w:cs="Calibri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</cp:revision>
  <cp:lastPrinted>2020-07-28T05:08:00Z</cp:lastPrinted>
  <dcterms:created xsi:type="dcterms:W3CDTF">2023-05-23T06:21:00Z</dcterms:created>
  <dcterms:modified xsi:type="dcterms:W3CDTF">2023-05-23T08:30:00Z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